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9C" w:rsidRPr="00E36955" w:rsidRDefault="00CE7F0A" w:rsidP="00CE7F0A">
      <w:pPr>
        <w:jc w:val="center"/>
        <w:rPr>
          <w:rFonts w:ascii="標楷體" w:eastAsia="標楷體" w:hAnsi="標楷體"/>
          <w:sz w:val="28"/>
        </w:rPr>
      </w:pPr>
      <w:r w:rsidRPr="00E36955">
        <w:rPr>
          <w:rFonts w:ascii="標楷體" w:eastAsia="標楷體" w:hAnsi="標楷體" w:hint="eastAsia"/>
          <w:sz w:val="28"/>
        </w:rPr>
        <w:t>「111年</w:t>
      </w:r>
      <w:proofErr w:type="gramStart"/>
      <w:r w:rsidRPr="00E36955">
        <w:rPr>
          <w:rFonts w:ascii="標楷體" w:eastAsia="標楷體" w:hAnsi="標楷體" w:hint="eastAsia"/>
          <w:sz w:val="28"/>
        </w:rPr>
        <w:t>臺</w:t>
      </w:r>
      <w:proofErr w:type="gramEnd"/>
      <w:r w:rsidRPr="00E36955">
        <w:rPr>
          <w:rFonts w:ascii="標楷體" w:eastAsia="標楷體" w:hAnsi="標楷體" w:hint="eastAsia"/>
          <w:sz w:val="28"/>
        </w:rPr>
        <w:t>東美術館藝術下鄉-行動美術館」公共藝術講習</w:t>
      </w:r>
    </w:p>
    <w:p w:rsidR="00CE7F0A" w:rsidRPr="00CE7F0A" w:rsidRDefault="00CE7F0A" w:rsidP="00CE7F0A">
      <w:pPr>
        <w:jc w:val="center"/>
        <w:rPr>
          <w:rFonts w:ascii="標楷體" w:eastAsia="標楷體" w:hAnsi="標楷體"/>
        </w:rPr>
      </w:pPr>
      <w:r w:rsidRPr="00CE7F0A">
        <w:rPr>
          <w:rFonts w:ascii="標楷體" w:eastAsia="標楷體" w:hAnsi="標楷體" w:hint="eastAsia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2397"/>
        <w:gridCol w:w="1281"/>
        <w:gridCol w:w="3192"/>
      </w:tblGrid>
      <w:tr w:rsidR="00CE7F0A" w:rsidRPr="00CE7F0A" w:rsidTr="00CE7F0A">
        <w:tc>
          <w:tcPr>
            <w:tcW w:w="8296" w:type="dxa"/>
            <w:gridSpan w:val="4"/>
            <w:shd w:val="clear" w:color="auto" w:fill="D0CECE" w:themeFill="background2" w:themeFillShade="E6"/>
          </w:tcPr>
          <w:p w:rsidR="00CE7F0A" w:rsidRDefault="00CE7F0A" w:rsidP="00CE7F0A">
            <w:pPr>
              <w:jc w:val="center"/>
              <w:rPr>
                <w:rFonts w:ascii="標楷體" w:eastAsia="標楷體" w:hAnsi="標楷體"/>
              </w:rPr>
            </w:pPr>
            <w:r w:rsidRPr="00CE7F0A">
              <w:rPr>
                <w:rFonts w:ascii="標楷體" w:eastAsia="標楷體" w:hAnsi="標楷體" w:hint="eastAsia"/>
              </w:rPr>
              <w:t>第一梯次</w:t>
            </w:r>
            <w:r w:rsidR="00BC57E4">
              <w:rPr>
                <w:rFonts w:ascii="標楷體" w:eastAsia="標楷體" w:hAnsi="標楷體" w:hint="eastAsia"/>
              </w:rPr>
              <w:t>(111.04.15)</w:t>
            </w:r>
          </w:p>
          <w:p w:rsidR="00D66338" w:rsidRPr="00CE7F0A" w:rsidRDefault="00D66338" w:rsidP="00CE7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地點:</w:t>
            </w:r>
            <w:r w:rsidR="00E76562">
              <w:rPr>
                <w:rFonts w:ascii="標楷體" w:eastAsia="標楷體" w:hAnsi="標楷體" w:hint="eastAsia"/>
              </w:rPr>
              <w:t>金峰鄉公所會議室</w:t>
            </w:r>
            <w:bookmarkStart w:id="0" w:name="_GoBack"/>
            <w:bookmarkEnd w:id="0"/>
          </w:p>
        </w:tc>
      </w:tr>
      <w:tr w:rsidR="00CE7F0A" w:rsidRPr="00CE7F0A" w:rsidTr="00984407">
        <w:tc>
          <w:tcPr>
            <w:tcW w:w="1426" w:type="dxa"/>
          </w:tcPr>
          <w:p w:rsidR="00CE7F0A" w:rsidRPr="00CE7F0A" w:rsidRDefault="00CE7F0A" w:rsidP="00CE7F0A">
            <w:pPr>
              <w:jc w:val="center"/>
              <w:rPr>
                <w:rFonts w:ascii="標楷體" w:eastAsia="標楷體" w:hAnsi="標楷體"/>
              </w:rPr>
            </w:pPr>
            <w:r w:rsidRPr="00CE7F0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97" w:type="dxa"/>
          </w:tcPr>
          <w:p w:rsidR="00CE7F0A" w:rsidRPr="00CE7F0A" w:rsidRDefault="00CE7F0A" w:rsidP="00CE7F0A">
            <w:pPr>
              <w:jc w:val="center"/>
              <w:rPr>
                <w:rFonts w:ascii="標楷體" w:eastAsia="標楷體" w:hAnsi="標楷體"/>
              </w:rPr>
            </w:pPr>
            <w:r w:rsidRPr="00CE7F0A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281" w:type="dxa"/>
          </w:tcPr>
          <w:p w:rsidR="00CE7F0A" w:rsidRPr="00CE7F0A" w:rsidRDefault="00CE7F0A" w:rsidP="00CE7F0A">
            <w:pPr>
              <w:jc w:val="center"/>
              <w:rPr>
                <w:rFonts w:ascii="標楷體" w:eastAsia="標楷體" w:hAnsi="標楷體"/>
              </w:rPr>
            </w:pPr>
            <w:r w:rsidRPr="00CE7F0A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3192" w:type="dxa"/>
          </w:tcPr>
          <w:p w:rsidR="00CE7F0A" w:rsidRPr="00CE7F0A" w:rsidRDefault="009D34ED" w:rsidP="00CE7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課程大綱</w:t>
            </w:r>
          </w:p>
        </w:tc>
      </w:tr>
      <w:tr w:rsidR="00CE7F0A" w:rsidRPr="00CE7F0A" w:rsidTr="00984407">
        <w:tc>
          <w:tcPr>
            <w:tcW w:w="1426" w:type="dxa"/>
          </w:tcPr>
          <w:p w:rsidR="00CE7F0A" w:rsidRPr="00CE7F0A" w:rsidRDefault="00CE7F0A" w:rsidP="00CE7F0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E7F0A">
              <w:rPr>
                <w:rFonts w:ascii="標楷體" w:eastAsia="標楷體" w:hAnsi="標楷體" w:hint="eastAsia"/>
                <w:sz w:val="22"/>
              </w:rPr>
              <w:t>14:00~14:30</w:t>
            </w:r>
          </w:p>
        </w:tc>
        <w:tc>
          <w:tcPr>
            <w:tcW w:w="6870" w:type="dxa"/>
            <w:gridSpan w:val="3"/>
          </w:tcPr>
          <w:p w:rsidR="00CE7F0A" w:rsidRPr="00CE7F0A" w:rsidRDefault="00CE7F0A" w:rsidP="00984407">
            <w:pPr>
              <w:ind w:leftChars="-347" w:left="-83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E7F0A" w:rsidRPr="00CE7F0A" w:rsidTr="00984407">
        <w:tc>
          <w:tcPr>
            <w:tcW w:w="1426" w:type="dxa"/>
          </w:tcPr>
          <w:p w:rsidR="00CE7F0A" w:rsidRPr="00CE7F0A" w:rsidRDefault="00CE7F0A" w:rsidP="00CE7F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14:30~15:20</w:t>
            </w:r>
          </w:p>
        </w:tc>
        <w:tc>
          <w:tcPr>
            <w:tcW w:w="2397" w:type="dxa"/>
          </w:tcPr>
          <w:p w:rsidR="00CE7F0A" w:rsidRDefault="007E1D5E" w:rsidP="00CE7F0A">
            <w:pPr>
              <w:jc w:val="center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>尋找公共的藝術</w:t>
            </w:r>
          </w:p>
          <w:p w:rsidR="00D66338" w:rsidRPr="00D66338" w:rsidRDefault="00D66338" w:rsidP="00CE7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E7F0A" w:rsidRPr="00CE7F0A" w:rsidRDefault="007E1D5E" w:rsidP="00CE7F0A">
            <w:pPr>
              <w:jc w:val="center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>顏名宏</w:t>
            </w:r>
          </w:p>
        </w:tc>
        <w:tc>
          <w:tcPr>
            <w:tcW w:w="3192" w:type="dxa"/>
          </w:tcPr>
          <w:p w:rsidR="009D34ED" w:rsidRPr="00595A15" w:rsidRDefault="009D34ED" w:rsidP="009D34ED">
            <w:pPr>
              <w:ind w:leftChars="10" w:left="24" w:firstLine="1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 xml:space="preserve">一、 開展創意的源頭 </w:t>
            </w:r>
          </w:p>
          <w:p w:rsidR="009D34ED" w:rsidRDefault="009D34ED" w:rsidP="009D34ED">
            <w:pPr>
              <w:ind w:leftChars="10" w:left="24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>二、 公共藝術的校園美育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E7F0A" w:rsidRPr="009D34ED" w:rsidRDefault="009D34ED" w:rsidP="009D34ED">
            <w:pPr>
              <w:ind w:leftChars="10" w:lef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95A15">
              <w:rPr>
                <w:rFonts w:ascii="標楷體" w:eastAsia="標楷體" w:hAnsi="標楷體"/>
              </w:rPr>
              <w:t>閱讀</w:t>
            </w:r>
          </w:p>
        </w:tc>
      </w:tr>
      <w:tr w:rsidR="00BC57E4" w:rsidRPr="00CE7F0A" w:rsidTr="00984407">
        <w:tc>
          <w:tcPr>
            <w:tcW w:w="1426" w:type="dxa"/>
          </w:tcPr>
          <w:p w:rsidR="00BC57E4" w:rsidRPr="00CE7F0A" w:rsidRDefault="00BC57E4" w:rsidP="00CE7F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15:20~15:30</w:t>
            </w:r>
          </w:p>
        </w:tc>
        <w:tc>
          <w:tcPr>
            <w:tcW w:w="6870" w:type="dxa"/>
            <w:gridSpan w:val="3"/>
          </w:tcPr>
          <w:p w:rsidR="00BC57E4" w:rsidRPr="00CE7F0A" w:rsidRDefault="00BC57E4" w:rsidP="00984407">
            <w:pPr>
              <w:ind w:leftChars="-347" w:left="-83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BC57E4" w:rsidRPr="00CE7F0A" w:rsidTr="00984407">
        <w:tc>
          <w:tcPr>
            <w:tcW w:w="1426" w:type="dxa"/>
          </w:tcPr>
          <w:p w:rsidR="00BC57E4" w:rsidRDefault="00BC57E4" w:rsidP="00BC57E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15:30-16:</w:t>
            </w:r>
            <w:r w:rsidR="00984407"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2397" w:type="dxa"/>
          </w:tcPr>
          <w:p w:rsidR="00BC57E4" w:rsidRPr="00CE7F0A" w:rsidRDefault="00BC57E4" w:rsidP="00BC57E4">
            <w:pPr>
              <w:jc w:val="center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>公共美學與校園互動</w:t>
            </w:r>
          </w:p>
        </w:tc>
        <w:tc>
          <w:tcPr>
            <w:tcW w:w="1281" w:type="dxa"/>
          </w:tcPr>
          <w:p w:rsidR="00BC57E4" w:rsidRPr="00CE7F0A" w:rsidRDefault="00BC57E4" w:rsidP="00BC57E4">
            <w:pPr>
              <w:jc w:val="center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>顏名宏</w:t>
            </w:r>
          </w:p>
        </w:tc>
        <w:tc>
          <w:tcPr>
            <w:tcW w:w="3192" w:type="dxa"/>
          </w:tcPr>
          <w:p w:rsidR="009D34ED" w:rsidRPr="009D34ED" w:rsidRDefault="009D34ED" w:rsidP="009D34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>一種尋找與探索的公</w:t>
            </w:r>
          </w:p>
          <w:p w:rsidR="009D34ED" w:rsidRPr="009D34ED" w:rsidRDefault="009D34ED" w:rsidP="009D34ED">
            <w:pPr>
              <w:pStyle w:val="a4"/>
              <w:ind w:leftChars="0" w:left="624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>共美學</w:t>
            </w:r>
          </w:p>
          <w:p w:rsidR="009D34ED" w:rsidRPr="009D34ED" w:rsidRDefault="009D34ED" w:rsidP="009D34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>校園美感環境教育</w:t>
            </w:r>
          </w:p>
          <w:p w:rsidR="00BC57E4" w:rsidRPr="009D34ED" w:rsidRDefault="009D34ED" w:rsidP="009D34ED">
            <w:pPr>
              <w:pStyle w:val="a4"/>
              <w:ind w:leftChars="0" w:left="624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>場：一座充滿師生共同談「美」的記憶發源地</w:t>
            </w:r>
          </w:p>
        </w:tc>
      </w:tr>
      <w:tr w:rsidR="00BC57E4" w:rsidRPr="00CE7F0A" w:rsidTr="00984407">
        <w:tc>
          <w:tcPr>
            <w:tcW w:w="1426" w:type="dxa"/>
          </w:tcPr>
          <w:p w:rsidR="00BC57E4" w:rsidRDefault="00BC57E4" w:rsidP="00BC57E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16:30</w:t>
            </w:r>
          </w:p>
        </w:tc>
        <w:tc>
          <w:tcPr>
            <w:tcW w:w="6870" w:type="dxa"/>
            <w:gridSpan w:val="3"/>
          </w:tcPr>
          <w:p w:rsidR="00BC57E4" w:rsidRPr="00CE7F0A" w:rsidRDefault="00BC57E4" w:rsidP="00984407">
            <w:pPr>
              <w:ind w:leftChars="-347" w:left="-83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領取餐盒、賦歸</w:t>
            </w:r>
          </w:p>
        </w:tc>
      </w:tr>
    </w:tbl>
    <w:p w:rsidR="00CE7F0A" w:rsidRDefault="00CE7F0A" w:rsidP="00CE7F0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2397"/>
        <w:gridCol w:w="1281"/>
        <w:gridCol w:w="3192"/>
      </w:tblGrid>
      <w:tr w:rsidR="00BC57E4" w:rsidRPr="00CE7F0A" w:rsidTr="0075596F">
        <w:tc>
          <w:tcPr>
            <w:tcW w:w="8296" w:type="dxa"/>
            <w:gridSpan w:val="4"/>
            <w:shd w:val="clear" w:color="auto" w:fill="D0CECE" w:themeFill="background2" w:themeFillShade="E6"/>
          </w:tcPr>
          <w:p w:rsidR="00BC57E4" w:rsidRDefault="00BC57E4" w:rsidP="0075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Pr="00CE7F0A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 w:hint="eastAsia"/>
              </w:rPr>
              <w:t>(111.04.16)</w:t>
            </w:r>
          </w:p>
          <w:p w:rsidR="00D66338" w:rsidRPr="00CE7F0A" w:rsidRDefault="00D66338" w:rsidP="0075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地點: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東美術館</w:t>
            </w:r>
            <w:proofErr w:type="gramStart"/>
            <w:r>
              <w:rPr>
                <w:rFonts w:ascii="標楷體" w:eastAsia="標楷體" w:hAnsi="標楷體" w:hint="eastAsia"/>
              </w:rPr>
              <w:t>大文創教室</w:t>
            </w:r>
            <w:proofErr w:type="gramEnd"/>
          </w:p>
        </w:tc>
      </w:tr>
      <w:tr w:rsidR="00BC57E4" w:rsidRPr="00CE7F0A" w:rsidTr="00984407">
        <w:tc>
          <w:tcPr>
            <w:tcW w:w="1426" w:type="dxa"/>
          </w:tcPr>
          <w:p w:rsidR="00BC57E4" w:rsidRPr="00CE7F0A" w:rsidRDefault="00BC57E4" w:rsidP="0075596F">
            <w:pPr>
              <w:jc w:val="center"/>
              <w:rPr>
                <w:rFonts w:ascii="標楷體" w:eastAsia="標楷體" w:hAnsi="標楷體"/>
              </w:rPr>
            </w:pPr>
            <w:r w:rsidRPr="00CE7F0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97" w:type="dxa"/>
          </w:tcPr>
          <w:p w:rsidR="00BC57E4" w:rsidRPr="00CE7F0A" w:rsidRDefault="00BC57E4" w:rsidP="0075596F">
            <w:pPr>
              <w:jc w:val="center"/>
              <w:rPr>
                <w:rFonts w:ascii="標楷體" w:eastAsia="標楷體" w:hAnsi="標楷體"/>
              </w:rPr>
            </w:pPr>
            <w:r w:rsidRPr="00CE7F0A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281" w:type="dxa"/>
          </w:tcPr>
          <w:p w:rsidR="00BC57E4" w:rsidRPr="00CE7F0A" w:rsidRDefault="00BC57E4" w:rsidP="0075596F">
            <w:pPr>
              <w:jc w:val="center"/>
              <w:rPr>
                <w:rFonts w:ascii="標楷體" w:eastAsia="標楷體" w:hAnsi="標楷體"/>
              </w:rPr>
            </w:pPr>
            <w:r w:rsidRPr="00CE7F0A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3192" w:type="dxa"/>
          </w:tcPr>
          <w:p w:rsidR="00BC57E4" w:rsidRPr="00CE7F0A" w:rsidRDefault="009D34ED" w:rsidP="00755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課程大綱</w:t>
            </w:r>
          </w:p>
        </w:tc>
      </w:tr>
      <w:tr w:rsidR="00BC57E4" w:rsidRPr="00CE7F0A" w:rsidTr="00984407">
        <w:tc>
          <w:tcPr>
            <w:tcW w:w="1426" w:type="dxa"/>
          </w:tcPr>
          <w:p w:rsidR="00BC57E4" w:rsidRPr="00CE7F0A" w:rsidRDefault="00BC57E4" w:rsidP="00BC57E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09:3</w:t>
            </w:r>
            <w:r w:rsidRPr="00CE7F0A">
              <w:rPr>
                <w:rFonts w:ascii="標楷體" w:eastAsia="標楷體" w:hAnsi="標楷體" w:hint="eastAsia"/>
                <w:sz w:val="22"/>
              </w:rPr>
              <w:t>0~1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CE7F0A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CE7F0A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6870" w:type="dxa"/>
            <w:gridSpan w:val="3"/>
          </w:tcPr>
          <w:p w:rsidR="00BC57E4" w:rsidRPr="00CE7F0A" w:rsidRDefault="00BC57E4" w:rsidP="00984407">
            <w:pPr>
              <w:ind w:leftChars="-347" w:left="-83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BC57E4" w:rsidRPr="00CE7F0A" w:rsidTr="00984407">
        <w:tc>
          <w:tcPr>
            <w:tcW w:w="1426" w:type="dxa"/>
          </w:tcPr>
          <w:p w:rsidR="00BC57E4" w:rsidRPr="00CE7F0A" w:rsidRDefault="00BC57E4" w:rsidP="0075596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CC6EDE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="00984407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0~1</w:t>
            </w:r>
            <w:r w:rsidR="00984407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="00984407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2397" w:type="dxa"/>
          </w:tcPr>
          <w:p w:rsidR="00BC57E4" w:rsidRPr="00CE7F0A" w:rsidRDefault="00984407" w:rsidP="0075596F">
            <w:pPr>
              <w:jc w:val="center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>公共藝術的公共感染力和影響力</w:t>
            </w:r>
            <w:r w:rsidR="00BC57E4" w:rsidRPr="00595A15">
              <w:rPr>
                <w:rFonts w:ascii="標楷體" w:eastAsia="標楷體" w:hAnsi="標楷體"/>
              </w:rPr>
              <w:t>術</w:t>
            </w:r>
          </w:p>
        </w:tc>
        <w:tc>
          <w:tcPr>
            <w:tcW w:w="1281" w:type="dxa"/>
          </w:tcPr>
          <w:p w:rsidR="00BC57E4" w:rsidRPr="00CE7F0A" w:rsidRDefault="00BC57E4" w:rsidP="0075596F">
            <w:pPr>
              <w:jc w:val="center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>顏名宏</w:t>
            </w:r>
          </w:p>
        </w:tc>
        <w:tc>
          <w:tcPr>
            <w:tcW w:w="3192" w:type="dxa"/>
          </w:tcPr>
          <w:p w:rsidR="009D34ED" w:rsidRPr="009D34ED" w:rsidRDefault="009D34ED" w:rsidP="009D34E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>尋找共同談「美」的</w:t>
            </w:r>
          </w:p>
          <w:p w:rsidR="009D34ED" w:rsidRPr="009D34ED" w:rsidRDefault="009D34ED" w:rsidP="009D34ED">
            <w:pPr>
              <w:pStyle w:val="a4"/>
              <w:ind w:leftChars="0" w:left="624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 xml:space="preserve">記憶發源地 </w:t>
            </w:r>
          </w:p>
          <w:p w:rsidR="009D34ED" w:rsidRPr="009D34ED" w:rsidRDefault="009D34ED" w:rsidP="009D34E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>策畫一個與「在地」</w:t>
            </w:r>
          </w:p>
          <w:p w:rsidR="00BC57E4" w:rsidRPr="009D34ED" w:rsidRDefault="009D34ED" w:rsidP="009D34ED">
            <w:pPr>
              <w:pStyle w:val="a4"/>
              <w:ind w:leftChars="0" w:left="624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>的</w:t>
            </w:r>
            <w:proofErr w:type="gramStart"/>
            <w:r w:rsidRPr="009D34ED">
              <w:rPr>
                <w:rFonts w:ascii="標楷體" w:eastAsia="標楷體" w:hAnsi="標楷體"/>
              </w:rPr>
              <w:t>鍊</w:t>
            </w:r>
            <w:proofErr w:type="gramEnd"/>
            <w:r w:rsidRPr="009D34ED">
              <w:rPr>
                <w:rFonts w:ascii="標楷體" w:eastAsia="標楷體" w:hAnsi="標楷體"/>
              </w:rPr>
              <w:t>結</w:t>
            </w:r>
          </w:p>
        </w:tc>
      </w:tr>
      <w:tr w:rsidR="00BC57E4" w:rsidRPr="00CE7F0A" w:rsidTr="00984407">
        <w:tc>
          <w:tcPr>
            <w:tcW w:w="1426" w:type="dxa"/>
          </w:tcPr>
          <w:p w:rsidR="00BC57E4" w:rsidRPr="00CE7F0A" w:rsidRDefault="00BC57E4" w:rsidP="0075596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984407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="00984407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0~1</w:t>
            </w:r>
            <w:r w:rsidR="00984407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="00984407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6870" w:type="dxa"/>
            <w:gridSpan w:val="3"/>
          </w:tcPr>
          <w:p w:rsidR="00BC57E4" w:rsidRPr="00CE7F0A" w:rsidRDefault="00BC57E4" w:rsidP="00984407">
            <w:pPr>
              <w:ind w:leftChars="-347" w:left="-83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BC57E4" w:rsidRPr="00CE7F0A" w:rsidTr="00984407">
        <w:tc>
          <w:tcPr>
            <w:tcW w:w="1426" w:type="dxa"/>
          </w:tcPr>
          <w:p w:rsidR="00BC57E4" w:rsidRDefault="00BC57E4" w:rsidP="0075596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984407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="00984407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0-1</w:t>
            </w:r>
            <w:r w:rsidR="00984407"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="00984407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2397" w:type="dxa"/>
          </w:tcPr>
          <w:p w:rsidR="00BC57E4" w:rsidRPr="00CE7F0A" w:rsidRDefault="00984407" w:rsidP="0075596F">
            <w:pPr>
              <w:jc w:val="center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>操作流程與環境美學資源</w:t>
            </w:r>
          </w:p>
        </w:tc>
        <w:tc>
          <w:tcPr>
            <w:tcW w:w="1281" w:type="dxa"/>
          </w:tcPr>
          <w:p w:rsidR="00BC57E4" w:rsidRPr="00CE7F0A" w:rsidRDefault="00BC57E4" w:rsidP="0075596F">
            <w:pPr>
              <w:jc w:val="center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>顏名宏</w:t>
            </w:r>
          </w:p>
        </w:tc>
        <w:tc>
          <w:tcPr>
            <w:tcW w:w="3192" w:type="dxa"/>
          </w:tcPr>
          <w:p w:rsidR="009D34ED" w:rsidRPr="009D34ED" w:rsidRDefault="009D34ED" w:rsidP="009D34E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>如何評估關於「人」、</w:t>
            </w:r>
          </w:p>
          <w:p w:rsidR="009D34ED" w:rsidRPr="009D34ED" w:rsidRDefault="009D34ED" w:rsidP="009D34ED">
            <w:pPr>
              <w:pStyle w:val="a4"/>
              <w:ind w:leftChars="0" w:left="624"/>
              <w:rPr>
                <w:rFonts w:ascii="標楷體" w:eastAsia="標楷體" w:hAnsi="標楷體"/>
              </w:rPr>
            </w:pPr>
            <w:r w:rsidRPr="009D34ED">
              <w:rPr>
                <w:rFonts w:ascii="標楷體" w:eastAsia="標楷體" w:hAnsi="標楷體"/>
              </w:rPr>
              <w:t xml:space="preserve">「事」、「地」、「物」、「藝」的計畫清單 </w:t>
            </w:r>
          </w:p>
          <w:p w:rsidR="009D34ED" w:rsidRDefault="009D34ED" w:rsidP="009D34ED">
            <w:pPr>
              <w:ind w:leftChars="10" w:left="24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 xml:space="preserve">二、 我就是策展的人 </w:t>
            </w:r>
          </w:p>
          <w:p w:rsidR="009D34ED" w:rsidRDefault="009D34ED" w:rsidP="009D34ED">
            <w:pPr>
              <w:ind w:leftChars="10" w:left="24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 xml:space="preserve">三、 誰是藝術家? </w:t>
            </w:r>
          </w:p>
          <w:p w:rsidR="00BC57E4" w:rsidRPr="00CE7F0A" w:rsidRDefault="009D34ED" w:rsidP="009D34ED">
            <w:pPr>
              <w:ind w:leftChars="10" w:left="24"/>
              <w:rPr>
                <w:rFonts w:ascii="標楷體" w:eastAsia="標楷體" w:hAnsi="標楷體"/>
              </w:rPr>
            </w:pPr>
            <w:r w:rsidRPr="00595A15">
              <w:rPr>
                <w:rFonts w:ascii="標楷體" w:eastAsia="標楷體" w:hAnsi="標楷體"/>
              </w:rPr>
              <w:t xml:space="preserve">四、 效益如何看? </w:t>
            </w:r>
          </w:p>
        </w:tc>
      </w:tr>
      <w:tr w:rsidR="00BC57E4" w:rsidRPr="00CE7F0A" w:rsidTr="00984407">
        <w:tc>
          <w:tcPr>
            <w:tcW w:w="1426" w:type="dxa"/>
          </w:tcPr>
          <w:p w:rsidR="00BC57E4" w:rsidRDefault="00984407" w:rsidP="0075596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12:0</w:t>
            </w:r>
            <w:r w:rsidR="00BC57E4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6870" w:type="dxa"/>
            <w:gridSpan w:val="3"/>
          </w:tcPr>
          <w:p w:rsidR="00BC57E4" w:rsidRPr="00CE7F0A" w:rsidRDefault="00BC57E4" w:rsidP="00984407">
            <w:pPr>
              <w:ind w:leftChars="-347" w:left="-83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領取餐盒、賦歸</w:t>
            </w:r>
          </w:p>
        </w:tc>
      </w:tr>
    </w:tbl>
    <w:p w:rsidR="00BC57E4" w:rsidRPr="00BC57E4" w:rsidRDefault="00BC57E4" w:rsidP="00CE7F0A">
      <w:pPr>
        <w:rPr>
          <w:rFonts w:ascii="標楷體" w:eastAsia="標楷體" w:hAnsi="標楷體"/>
        </w:rPr>
      </w:pPr>
    </w:p>
    <w:sectPr w:rsidR="00BC57E4" w:rsidRPr="00BC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E22"/>
    <w:multiLevelType w:val="hybridMultilevel"/>
    <w:tmpl w:val="2FF63C0A"/>
    <w:lvl w:ilvl="0" w:tplc="79F2AEFA">
      <w:start w:val="1"/>
      <w:numFmt w:val="taiwaneseCountingThousand"/>
      <w:lvlText w:val="%1、"/>
      <w:lvlJc w:val="left"/>
      <w:pPr>
        <w:ind w:left="62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2D137C38"/>
    <w:multiLevelType w:val="hybridMultilevel"/>
    <w:tmpl w:val="F286AD2C"/>
    <w:lvl w:ilvl="0" w:tplc="5EFC5756">
      <w:start w:val="1"/>
      <w:numFmt w:val="taiwaneseCountingThousand"/>
      <w:lvlText w:val="%1、"/>
      <w:lvlJc w:val="left"/>
      <w:pPr>
        <w:ind w:left="62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 w15:restartNumberingAfterBreak="0">
    <w:nsid w:val="7D9932C8"/>
    <w:multiLevelType w:val="hybridMultilevel"/>
    <w:tmpl w:val="B23C54FC"/>
    <w:lvl w:ilvl="0" w:tplc="EF9A9E76">
      <w:start w:val="1"/>
      <w:numFmt w:val="taiwaneseCountingThousand"/>
      <w:lvlText w:val="%1、"/>
      <w:lvlJc w:val="left"/>
      <w:pPr>
        <w:ind w:left="62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A"/>
    <w:rsid w:val="007E1D5E"/>
    <w:rsid w:val="00984407"/>
    <w:rsid w:val="009D34ED"/>
    <w:rsid w:val="00BC57E4"/>
    <w:rsid w:val="00C3769C"/>
    <w:rsid w:val="00CC6EDE"/>
    <w:rsid w:val="00CE7F0A"/>
    <w:rsid w:val="00D66338"/>
    <w:rsid w:val="00E02DE7"/>
    <w:rsid w:val="00E36955"/>
    <w:rsid w:val="00E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7F834-BEFB-45C9-8CD2-46C04A31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4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2022-03-28T00:49:00Z</cp:lastPrinted>
  <dcterms:created xsi:type="dcterms:W3CDTF">2022-03-25T07:33:00Z</dcterms:created>
  <dcterms:modified xsi:type="dcterms:W3CDTF">2022-03-30T03:03:00Z</dcterms:modified>
</cp:coreProperties>
</file>